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843"/>
        <w:gridCol w:w="142"/>
        <w:gridCol w:w="7229"/>
        <w:gridCol w:w="567"/>
        <w:gridCol w:w="709"/>
      </w:tblGrid>
      <w:tr w:rsidR="00196BE0" w:rsidRPr="00324949" w:rsidTr="00FD1CF1">
        <w:trPr>
          <w:trHeight w:val="2701"/>
        </w:trPr>
        <w:tc>
          <w:tcPr>
            <w:tcW w:w="11057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74499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013019" w:rsidRDefault="00013019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013019" w:rsidRPr="00774499" w:rsidRDefault="00013019" w:rsidP="00FD1CF1">
            <w:pPr>
              <w:spacing w:after="0"/>
              <w:jc w:val="center"/>
              <w:rPr>
                <w:color w:val="auto"/>
                <w:sz w:val="20"/>
                <w:szCs w:val="20"/>
              </w:rPr>
            </w:pPr>
          </w:p>
          <w:p w:rsidR="00A969F2" w:rsidRPr="00C61189" w:rsidRDefault="0018705E" w:rsidP="00A969F2">
            <w:pPr>
              <w:rPr>
                <w:rFonts w:cs="Times New Roman"/>
                <w:b/>
              </w:rPr>
            </w:pPr>
            <w:r w:rsidRPr="00774499">
              <w:rPr>
                <w:b/>
                <w:bCs/>
                <w:color w:val="auto"/>
              </w:rPr>
              <w:t xml:space="preserve">      </w:t>
            </w:r>
            <w:r w:rsidR="00580E57" w:rsidRPr="00774499">
              <w:rPr>
                <w:b/>
                <w:bCs/>
                <w:color w:val="auto"/>
              </w:rPr>
              <w:t>Полное наименование объекта закупки:</w:t>
            </w:r>
            <w:r w:rsidR="00086BE5" w:rsidRPr="00774499">
              <w:rPr>
                <w:b/>
                <w:bCs/>
                <w:color w:val="auto"/>
              </w:rPr>
              <w:t xml:space="preserve"> </w:t>
            </w:r>
            <w:r w:rsidR="003F1F14" w:rsidRPr="00C61189">
              <w:rPr>
                <w:rFonts w:cs="Times New Roman"/>
                <w:b/>
              </w:rPr>
              <w:t xml:space="preserve">Оборудование механическое </w:t>
            </w:r>
            <w:r w:rsidR="003E7ADA" w:rsidRPr="00C61189">
              <w:rPr>
                <w:rFonts w:cs="Times New Roman"/>
                <w:b/>
              </w:rPr>
              <w:t xml:space="preserve">(группа </w:t>
            </w:r>
            <w:r w:rsidR="003F1F14" w:rsidRPr="00C61189">
              <w:rPr>
                <w:rFonts w:cs="Times New Roman"/>
                <w:b/>
                <w:lang w:val="en-US"/>
              </w:rPr>
              <w:t>E</w:t>
            </w:r>
            <w:r w:rsidR="003E7ADA" w:rsidRPr="00C61189">
              <w:rPr>
                <w:rFonts w:cs="Times New Roman"/>
                <w:b/>
              </w:rPr>
              <w:t>, подгрупп</w:t>
            </w:r>
            <w:r w:rsidR="003F1F14" w:rsidRPr="00C61189">
              <w:rPr>
                <w:rFonts w:cs="Times New Roman"/>
                <w:b/>
              </w:rPr>
              <w:t>ы</w:t>
            </w:r>
            <w:r w:rsidR="00C61189" w:rsidRPr="00C61189">
              <w:rPr>
                <w:rFonts w:cs="Times New Roman"/>
                <w:b/>
              </w:rPr>
              <w:t>:</w:t>
            </w:r>
            <w:r w:rsidR="003E7ADA" w:rsidRPr="00C61189">
              <w:rPr>
                <w:rFonts w:cs="Times New Roman"/>
                <w:b/>
              </w:rPr>
              <w:t xml:space="preserve"> </w:t>
            </w:r>
            <w:r w:rsidR="003F1F14" w:rsidRPr="00C61189">
              <w:rPr>
                <w:rFonts w:cs="Times New Roman"/>
                <w:b/>
              </w:rPr>
              <w:t>ЕВ</w:t>
            </w:r>
            <w:r w:rsidR="003E7ADA" w:rsidRPr="00C61189">
              <w:rPr>
                <w:rFonts w:cs="Times New Roman"/>
                <w:b/>
              </w:rPr>
              <w:t>-</w:t>
            </w:r>
            <w:r w:rsidR="003F1F14" w:rsidRPr="00C61189">
              <w:rPr>
                <w:rFonts w:cs="Times New Roman"/>
                <w:b/>
              </w:rPr>
              <w:t>Насосы и Насосные агрегаты</w:t>
            </w:r>
            <w:r w:rsidR="003E7ADA" w:rsidRPr="00C61189">
              <w:rPr>
                <w:rFonts w:cs="Times New Roman"/>
                <w:b/>
              </w:rPr>
              <w:t>)</w:t>
            </w:r>
          </w:p>
          <w:p w:rsidR="00013019" w:rsidRDefault="00013019" w:rsidP="00A969F2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774499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333333"/>
                <w:sz w:val="20"/>
                <w:szCs w:val="20"/>
              </w:rPr>
            </w:pPr>
            <w:r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744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744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C61189" w:rsidRPr="00C61189">
              <w:rPr>
                <w:rFonts w:ascii="Times New Roman" w:hAnsi="Times New Roman" w:cs="Times New Roman"/>
                <w:b/>
                <w:color w:val="auto"/>
              </w:rPr>
              <w:t>28.13.14</w:t>
            </w:r>
            <w:r w:rsidR="00C61189">
              <w:rPr>
                <w:rFonts w:ascii="Times New Roman" w:hAnsi="Times New Roman" w:cs="Times New Roman"/>
                <w:b/>
                <w:color w:val="auto"/>
              </w:rPr>
              <w:t xml:space="preserve">  </w:t>
            </w:r>
            <w:r w:rsidR="00C61189" w:rsidRPr="00C61189">
              <w:rPr>
                <w:rFonts w:ascii="Roboto" w:hAnsi="Roboto"/>
                <w:b/>
                <w:color w:val="333333"/>
              </w:rPr>
              <w:t>Насосы центробежные подачи жидкостей прочие; насосы прочие</w:t>
            </w:r>
          </w:p>
          <w:p w:rsidR="0020549F" w:rsidRPr="00774499" w:rsidRDefault="0020549F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96BE0" w:rsidRPr="0077449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77449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77449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Pr="00774499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2494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FF0000"/>
              </w:rPr>
            </w:pP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324949" w:rsidTr="00445B86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96BE0" w:rsidRPr="00774499" w:rsidRDefault="00580E57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774499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="00580E57"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3F1F14" w:rsidRPr="00324949" w:rsidTr="005479AC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1F14" w:rsidRPr="003F1F14" w:rsidRDefault="00A333E8" w:rsidP="003F1F14">
            <w:pPr>
              <w:spacing w:after="0"/>
              <w:jc w:val="center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1F14" w:rsidRDefault="003F1F14" w:rsidP="00DF4267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Насос </w:t>
            </w:r>
            <w:r w:rsidR="00C63549" w:rsidRPr="00C63549">
              <w:rPr>
                <w:rFonts w:ascii="Arial" w:hAnsi="Arial" w:cs="Arial"/>
                <w:sz w:val="16"/>
                <w:szCs w:val="16"/>
              </w:rPr>
              <w:t>IL</w:t>
            </w:r>
            <w:r w:rsidR="00C6354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80/170-2,2/4</w:t>
            </w:r>
          </w:p>
          <w:p w:rsidR="0054753A" w:rsidRPr="0054753A" w:rsidRDefault="0054753A" w:rsidP="00DF4267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4753A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proofErr w:type="spellStart"/>
            <w:r w:rsidRPr="0054753A">
              <w:rPr>
                <w:rFonts w:ascii="Arial" w:hAnsi="Arial" w:cs="Arial"/>
                <w:sz w:val="16"/>
                <w:szCs w:val="16"/>
                <w:lang w:val="en-US"/>
              </w:rPr>
              <w:t>или</w:t>
            </w:r>
            <w:proofErr w:type="spellEnd"/>
            <w:r w:rsidRPr="0054753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753A">
              <w:rPr>
                <w:rFonts w:ascii="Arial" w:hAnsi="Arial" w:cs="Arial"/>
                <w:sz w:val="16"/>
                <w:szCs w:val="16"/>
                <w:lang w:val="en-US"/>
              </w:rPr>
              <w:t>эквивалент</w:t>
            </w:r>
            <w:proofErr w:type="spellEnd"/>
            <w:r w:rsidRPr="0054753A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855D8" w:rsidRDefault="000855D8" w:rsidP="000855D8">
            <w:pPr>
              <w:pStyle w:val="5"/>
              <w:shd w:val="clear" w:color="auto" w:fill="FFFFFF"/>
              <w:spacing w:before="0" w:beforeAutospacing="0" w:after="0" w:afterAutospacing="0"/>
              <w:rPr>
                <w:rFonts w:ascii="WILOPlusFMBold" w:hAnsi="WILOPlusFMBold"/>
                <w:b w:val="0"/>
                <w:bCs w:val="0"/>
                <w:color w:val="363640"/>
                <w:sz w:val="21"/>
                <w:szCs w:val="21"/>
              </w:rPr>
            </w:pPr>
            <w:r>
              <w:rPr>
                <w:rFonts w:ascii="WILOPlusFMBold" w:hAnsi="WILOPlusFMBold"/>
                <w:b w:val="0"/>
                <w:bCs w:val="0"/>
                <w:color w:val="363640"/>
                <w:sz w:val="21"/>
                <w:szCs w:val="21"/>
              </w:rPr>
              <w:t>Гидравлические характеристики</w:t>
            </w:r>
          </w:p>
          <w:p w:rsidR="000855D8" w:rsidRPr="000855D8" w:rsidRDefault="000855D8" w:rsidP="000855D8">
            <w:pPr>
              <w:numPr>
                <w:ilvl w:val="0"/>
                <w:numId w:val="30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Bold" w:hAnsi="WILOPlusFMBold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 xml:space="preserve">Индекс минимальной эффективности (MEI)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0.7</w:t>
            </w:r>
          </w:p>
          <w:p w:rsidR="000855D8" w:rsidRPr="000855D8" w:rsidRDefault="000855D8" w:rsidP="000855D8">
            <w:pPr>
              <w:numPr>
                <w:ilvl w:val="0"/>
                <w:numId w:val="30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Bold" w:hAnsi="WILOPlusFMBold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 xml:space="preserve">Допустимые перекачиваемые жидкости  </w:t>
            </w:r>
            <w:proofErr w:type="spellStart"/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Water</w:t>
            </w:r>
            <w:proofErr w:type="spellEnd"/>
          </w:p>
          <w:p w:rsidR="000855D8" w:rsidRPr="000855D8" w:rsidRDefault="000855D8" w:rsidP="000855D8">
            <w:pPr>
              <w:numPr>
                <w:ilvl w:val="0"/>
                <w:numId w:val="30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Макс. температура перекачиваемой жидкости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140 °C</w:t>
            </w:r>
          </w:p>
          <w:p w:rsidR="000855D8" w:rsidRPr="000855D8" w:rsidRDefault="000855D8" w:rsidP="000855D8">
            <w:pPr>
              <w:numPr>
                <w:ilvl w:val="0"/>
                <w:numId w:val="30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Мин. температура перекачиваемой жидкости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-20 °C</w:t>
            </w:r>
          </w:p>
          <w:p w:rsidR="000855D8" w:rsidRPr="000855D8" w:rsidRDefault="000855D8" w:rsidP="000855D8">
            <w:pPr>
              <w:numPr>
                <w:ilvl w:val="0"/>
                <w:numId w:val="30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Макс. температура окружающей среды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40 °C</w:t>
            </w:r>
          </w:p>
          <w:p w:rsidR="000855D8" w:rsidRDefault="000855D8" w:rsidP="000855D8">
            <w:pPr>
              <w:pStyle w:val="5"/>
              <w:shd w:val="clear" w:color="auto" w:fill="FFFFFF"/>
              <w:spacing w:before="0" w:beforeAutospacing="0" w:after="0" w:afterAutospacing="0"/>
              <w:rPr>
                <w:rFonts w:ascii="WILOPlusFMBold" w:hAnsi="WILOPlusFMBold"/>
                <w:b w:val="0"/>
                <w:bCs w:val="0"/>
                <w:color w:val="363640"/>
                <w:sz w:val="21"/>
                <w:szCs w:val="21"/>
              </w:rPr>
            </w:pPr>
            <w:r>
              <w:rPr>
                <w:rFonts w:ascii="WILOPlusFMBold" w:hAnsi="WILOPlusFMBold"/>
                <w:b w:val="0"/>
                <w:bCs w:val="0"/>
                <w:color w:val="363640"/>
                <w:sz w:val="21"/>
                <w:szCs w:val="21"/>
              </w:rPr>
              <w:t>Данные электродвигателя</w:t>
            </w:r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Класс эффективности электродвигателя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IE3</w:t>
            </w:r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Подключение к сети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 xml:space="preserve">3~400 V, 50 </w:t>
            </w:r>
            <w:proofErr w:type="spellStart"/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Hz</w:t>
            </w:r>
            <w:proofErr w:type="spellEnd"/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Допуск на колебание напряжения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>
              <w:rPr>
                <w:rFonts w:ascii="WILOPlusFMRegular" w:hAnsi="WILOPlusFMRegular"/>
                <w:color w:val="333333"/>
                <w:sz w:val="18"/>
                <w:szCs w:val="18"/>
              </w:rPr>
              <w:t xml:space="preserve">±10 % </w:t>
            </w:r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Механическая номинальная мощность электродвигателя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 xml:space="preserve">2.20 </w:t>
            </w:r>
            <w:proofErr w:type="spellStart"/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kW</w:t>
            </w:r>
            <w:proofErr w:type="spellEnd"/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Номинальный ток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4.90 A</w:t>
            </w:r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Коэффициент мощности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0.78</w:t>
            </w:r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КПД электродвигателя ηm 50 %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-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82</w:t>
            </w:r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КПД электродвигателя ηm 75 %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-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84.4</w:t>
            </w:r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КПД электродвигателя ηm 100 %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-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85</w:t>
            </w:r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Класс защиты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-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IP55</w:t>
            </w:r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 xml:space="preserve">Класс </w:t>
            </w:r>
            <w:proofErr w:type="spellStart"/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нагревостойкости</w:t>
            </w:r>
            <w:proofErr w:type="spellEnd"/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изоляции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-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F</w:t>
            </w:r>
          </w:p>
          <w:p w:rsidR="000855D8" w:rsidRPr="000855D8" w:rsidRDefault="000855D8" w:rsidP="000855D8">
            <w:pPr>
              <w:numPr>
                <w:ilvl w:val="0"/>
                <w:numId w:val="31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  <w:lang w:val="en-US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Встроенная</w:t>
            </w:r>
            <w:r w:rsidRPr="000855D8">
              <w:rPr>
                <w:rFonts w:ascii="WILOPlusFMBold" w:hAnsi="WILOPlusFMBold"/>
                <w:color w:val="333333"/>
                <w:sz w:val="18"/>
                <w:szCs w:val="18"/>
                <w:lang w:val="en-US"/>
              </w:rPr>
              <w:t xml:space="preserve"> </w:t>
            </w: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полная</w:t>
            </w:r>
            <w:r w:rsidRPr="000855D8">
              <w:rPr>
                <w:rFonts w:ascii="WILOPlusFMBold" w:hAnsi="WILOPlusFMBold"/>
                <w:color w:val="333333"/>
                <w:sz w:val="18"/>
                <w:szCs w:val="18"/>
                <w:lang w:val="en-US"/>
              </w:rPr>
              <w:t xml:space="preserve"> </w:t>
            </w: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защита</w:t>
            </w:r>
            <w:r w:rsidRPr="000855D8">
              <w:rPr>
                <w:rFonts w:ascii="WILOPlusFMBold" w:hAnsi="WILOPlusFMBold"/>
                <w:color w:val="333333"/>
                <w:sz w:val="18"/>
                <w:szCs w:val="18"/>
                <w:lang w:val="en-US"/>
              </w:rPr>
              <w:t xml:space="preserve"> </w:t>
            </w: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электродвигателя</w:t>
            </w:r>
            <w:proofErr w:type="gramStart"/>
            <w:r w:rsidRPr="000855D8">
              <w:rPr>
                <w:rFonts w:ascii="WILOPlusFMBold" w:hAnsi="WILOPlusFMBold"/>
                <w:color w:val="333333"/>
                <w:sz w:val="18"/>
                <w:szCs w:val="18"/>
                <w:lang w:val="en-US"/>
              </w:rPr>
              <w:t xml:space="preserve">  </w:t>
            </w:r>
            <w:r w:rsidR="00B02B2A">
              <w:rPr>
                <w:rFonts w:ascii="WILOPlusFMRegular" w:hAnsi="WILOPlusFMRegular"/>
                <w:color w:val="333333"/>
                <w:sz w:val="18"/>
                <w:szCs w:val="18"/>
              </w:rPr>
              <w:t>Д</w:t>
            </w:r>
            <w:proofErr w:type="gramEnd"/>
            <w:r w:rsidR="00B02B2A">
              <w:rPr>
                <w:rFonts w:ascii="WILOPlusFMRegular" w:hAnsi="WILOPlusFMRegular"/>
                <w:color w:val="333333"/>
                <w:sz w:val="18"/>
                <w:szCs w:val="18"/>
              </w:rPr>
              <w:t>а</w:t>
            </w:r>
          </w:p>
          <w:p w:rsidR="000855D8" w:rsidRDefault="000855D8" w:rsidP="000855D8">
            <w:pPr>
              <w:pStyle w:val="5"/>
              <w:shd w:val="clear" w:color="auto" w:fill="FFFFFF"/>
              <w:spacing w:before="0" w:beforeAutospacing="0" w:after="0" w:afterAutospacing="0"/>
              <w:rPr>
                <w:rFonts w:ascii="WILOPlusFMBold" w:hAnsi="WILOPlusFMBold"/>
                <w:b w:val="0"/>
                <w:bCs w:val="0"/>
                <w:color w:val="363640"/>
                <w:sz w:val="21"/>
                <w:szCs w:val="21"/>
              </w:rPr>
            </w:pPr>
            <w:r>
              <w:rPr>
                <w:rFonts w:ascii="WILOPlusFMBold" w:hAnsi="WILOPlusFMBold"/>
                <w:b w:val="0"/>
                <w:bCs w:val="0"/>
                <w:color w:val="363640"/>
                <w:sz w:val="21"/>
                <w:szCs w:val="21"/>
              </w:rPr>
              <w:t>Установочные размеры</w:t>
            </w:r>
          </w:p>
          <w:p w:rsidR="000855D8" w:rsidRPr="000855D8" w:rsidRDefault="000855D8" w:rsidP="000855D8">
            <w:pPr>
              <w:numPr>
                <w:ilvl w:val="0"/>
                <w:numId w:val="32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Присоединение к трубопроводу на стороне всасывания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DN 80</w:t>
            </w:r>
          </w:p>
          <w:p w:rsidR="000855D8" w:rsidRPr="000855D8" w:rsidRDefault="000855D8" w:rsidP="000855D8">
            <w:pPr>
              <w:numPr>
                <w:ilvl w:val="0"/>
                <w:numId w:val="32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Присоединение к трубопроводу с напорной стороны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DN 80</w:t>
            </w:r>
          </w:p>
          <w:p w:rsidR="000855D8" w:rsidRPr="000855D8" w:rsidRDefault="000855D8" w:rsidP="000855D8">
            <w:pPr>
              <w:numPr>
                <w:ilvl w:val="0"/>
                <w:numId w:val="32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Монтажная длина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 xml:space="preserve">440 </w:t>
            </w:r>
            <w:proofErr w:type="spellStart"/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mm</w:t>
            </w:r>
            <w:proofErr w:type="spellEnd"/>
          </w:p>
          <w:p w:rsidR="000855D8" w:rsidRPr="000855D8" w:rsidRDefault="000855D8" w:rsidP="000855D8">
            <w:pPr>
              <w:numPr>
                <w:ilvl w:val="0"/>
                <w:numId w:val="32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Максимальное рабочее давление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 xml:space="preserve">16 </w:t>
            </w:r>
            <w:proofErr w:type="spellStart"/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bar</w:t>
            </w:r>
            <w:proofErr w:type="spellEnd"/>
          </w:p>
          <w:p w:rsidR="000855D8" w:rsidRDefault="000855D8" w:rsidP="000855D8">
            <w:pPr>
              <w:pStyle w:val="5"/>
              <w:shd w:val="clear" w:color="auto" w:fill="FFFFFF"/>
              <w:spacing w:before="0" w:beforeAutospacing="0" w:after="0" w:afterAutospacing="0"/>
              <w:rPr>
                <w:rFonts w:ascii="WILOPlusFMBold" w:hAnsi="WILOPlusFMBold"/>
                <w:b w:val="0"/>
                <w:bCs w:val="0"/>
                <w:color w:val="363640"/>
                <w:sz w:val="21"/>
                <w:szCs w:val="21"/>
              </w:rPr>
            </w:pPr>
            <w:r>
              <w:rPr>
                <w:rFonts w:ascii="WILOPlusFMBold" w:hAnsi="WILOPlusFMBold"/>
                <w:b w:val="0"/>
                <w:bCs w:val="0"/>
                <w:color w:val="363640"/>
                <w:sz w:val="21"/>
                <w:szCs w:val="21"/>
              </w:rPr>
              <w:t>Материалы</w:t>
            </w:r>
          </w:p>
          <w:p w:rsidR="000855D8" w:rsidRPr="000855D8" w:rsidRDefault="000855D8" w:rsidP="000855D8">
            <w:pPr>
              <w:numPr>
                <w:ilvl w:val="0"/>
                <w:numId w:val="33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Вал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1.4122, X39CrMo17-1</w:t>
            </w:r>
          </w:p>
          <w:p w:rsidR="000855D8" w:rsidRPr="000855D8" w:rsidRDefault="000855D8" w:rsidP="000855D8">
            <w:pPr>
              <w:numPr>
                <w:ilvl w:val="0"/>
                <w:numId w:val="33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Рабочее колесо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5.1300, EN-GJL-200</w:t>
            </w:r>
          </w:p>
          <w:p w:rsidR="000855D8" w:rsidRPr="000855D8" w:rsidRDefault="000855D8" w:rsidP="000855D8">
            <w:pPr>
              <w:numPr>
                <w:ilvl w:val="0"/>
                <w:numId w:val="33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0"/>
              <w:ind w:left="0"/>
              <w:jc w:val="left"/>
              <w:rPr>
                <w:rFonts w:ascii="WILOPlusFMRegular" w:hAnsi="WILOPlusFMRegular"/>
                <w:color w:val="333333"/>
                <w:sz w:val="18"/>
                <w:szCs w:val="18"/>
              </w:rPr>
            </w:pPr>
            <w:r w:rsidRPr="000855D8">
              <w:rPr>
                <w:rFonts w:ascii="WILOPlusFMBold" w:hAnsi="WILOPlusFMBold"/>
                <w:color w:val="333333"/>
                <w:sz w:val="18"/>
                <w:szCs w:val="18"/>
              </w:rPr>
              <w:t>Торцевое уплотнение</w:t>
            </w:r>
            <w:r>
              <w:rPr>
                <w:rFonts w:ascii="WILOPlusFMBold" w:hAnsi="WILOPlusFMBold"/>
                <w:color w:val="333333"/>
                <w:sz w:val="18"/>
                <w:szCs w:val="18"/>
              </w:rPr>
              <w:t xml:space="preserve">  </w:t>
            </w:r>
            <w:r w:rsidRPr="000855D8">
              <w:rPr>
                <w:rFonts w:ascii="WILOPlusFMRegular" w:hAnsi="WILOPlusFMRegular"/>
                <w:color w:val="333333"/>
                <w:sz w:val="18"/>
                <w:szCs w:val="18"/>
              </w:rPr>
              <w:t>AQ1EGG</w:t>
            </w:r>
          </w:p>
          <w:p w:rsidR="00C63549" w:rsidRPr="00960235" w:rsidRDefault="00960235" w:rsidP="00960235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Гаранти</w:t>
            </w:r>
            <w:r>
              <w:rPr>
                <w:rFonts w:ascii="Arial" w:hAnsi="Arial" w:cs="Arial"/>
                <w:sz w:val="16"/>
                <w:szCs w:val="16"/>
              </w:rPr>
              <w:t>йный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срок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– 2 </w:t>
            </w:r>
            <w:r>
              <w:rPr>
                <w:rFonts w:ascii="Arial" w:hAnsi="Arial" w:cs="Arial"/>
                <w:sz w:val="16"/>
                <w:szCs w:val="16"/>
              </w:rPr>
              <w:t xml:space="preserve">года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1F14" w:rsidRDefault="003F1F14" w:rsidP="00547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1F14" w:rsidRDefault="003F1F14" w:rsidP="00547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3F1F14" w:rsidRPr="00324949" w:rsidTr="005479AC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1F14" w:rsidRPr="003F1F14" w:rsidRDefault="00A333E8" w:rsidP="00AE4E5F">
            <w:pPr>
              <w:spacing w:after="0"/>
              <w:jc w:val="center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1F14" w:rsidRDefault="003F1F14" w:rsidP="00DF426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циркуляционный в комплекте с двигат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лем TOP S 50/7 3х400В PN 6/10</w:t>
            </w:r>
            <w:r w:rsidR="0054753A" w:rsidRPr="0054753A">
              <w:rPr>
                <w:rFonts w:ascii="Arial" w:hAnsi="Arial" w:cs="Arial"/>
                <w:sz w:val="16"/>
                <w:szCs w:val="16"/>
              </w:rPr>
              <w:t xml:space="preserve"> (или эквив</w:t>
            </w:r>
            <w:r w:rsidR="0054753A" w:rsidRPr="0054753A">
              <w:rPr>
                <w:rFonts w:ascii="Arial" w:hAnsi="Arial" w:cs="Arial"/>
                <w:sz w:val="16"/>
                <w:szCs w:val="16"/>
              </w:rPr>
              <w:t>а</w:t>
            </w:r>
            <w:r w:rsidR="0054753A" w:rsidRPr="0054753A">
              <w:rPr>
                <w:rFonts w:ascii="Arial" w:hAnsi="Arial" w:cs="Arial"/>
                <w:sz w:val="16"/>
                <w:szCs w:val="16"/>
              </w:rPr>
              <w:t>лент)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F4267" w:rsidRDefault="00DF4267" w:rsidP="00A84BFC">
            <w:pPr>
              <w:rPr>
                <w:lang w:val="en-US"/>
              </w:rPr>
            </w:pPr>
            <w:r>
              <w:object w:dxaOrig="16110" w:dyaOrig="9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3.1pt;height:204.5pt" o:ole="">
                  <v:imagedata r:id="rId8" o:title=""/>
                </v:shape>
                <o:OLEObject Type="Embed" ProgID="PBrush" ShapeID="_x0000_i1025" DrawAspect="Content" ObjectID="_1622785259" r:id="rId9"/>
              </w:object>
            </w:r>
          </w:p>
          <w:p w:rsidR="00A84BFC" w:rsidRPr="00A84BFC" w:rsidRDefault="00A84BFC" w:rsidP="00A84B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15"/>
              <w:jc w:val="left"/>
              <w:outlineLvl w:val="4"/>
              <w:rPr>
                <w:rFonts w:ascii="WILOPlusFMBold" w:eastAsia="Times New Roman" w:hAnsi="WILOPlusFMBold" w:cs="Times New Roman"/>
                <w:color w:val="363640"/>
                <w:sz w:val="21"/>
                <w:szCs w:val="21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63640"/>
                <w:sz w:val="21"/>
                <w:szCs w:val="21"/>
                <w:bdr w:val="none" w:sz="0" w:space="0" w:color="auto"/>
              </w:rPr>
              <w:t>Материалы</w:t>
            </w:r>
          </w:p>
          <w:p w:rsidR="00A84BFC" w:rsidRPr="00A84BFC" w:rsidRDefault="00A84BFC" w:rsidP="00A84BFC">
            <w:pPr>
              <w:numPr>
                <w:ilvl w:val="0"/>
                <w:numId w:val="24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Вал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1.4034, X46Cr13</w:t>
            </w:r>
          </w:p>
          <w:p w:rsidR="00A84BFC" w:rsidRPr="00A84BFC" w:rsidRDefault="00A84BFC" w:rsidP="00A84BFC">
            <w:pPr>
              <w:numPr>
                <w:ilvl w:val="0"/>
                <w:numId w:val="24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Корпус насоса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5.1301, EN-GJL-250</w:t>
            </w:r>
          </w:p>
          <w:p w:rsidR="00A84BFC" w:rsidRPr="00A84BFC" w:rsidRDefault="00A84BFC" w:rsidP="00A84BFC">
            <w:pPr>
              <w:numPr>
                <w:ilvl w:val="0"/>
                <w:numId w:val="24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Рабочее колесо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PP-LGF50</w:t>
            </w:r>
          </w:p>
          <w:p w:rsidR="00A84BFC" w:rsidRPr="00A84BFC" w:rsidRDefault="00A84BFC" w:rsidP="00A84BFC">
            <w:pPr>
              <w:numPr>
                <w:ilvl w:val="0"/>
                <w:numId w:val="24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Материал подшипника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proofErr w:type="spellStart"/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Total</w:t>
            </w:r>
            <w:proofErr w:type="spellEnd"/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 xml:space="preserve"> </w:t>
            </w:r>
            <w:proofErr w:type="spellStart"/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carbon</w:t>
            </w:r>
            <w:proofErr w:type="spellEnd"/>
          </w:p>
          <w:p w:rsidR="00A84BFC" w:rsidRPr="00A84BFC" w:rsidRDefault="00A84BFC" w:rsidP="00A84B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15"/>
              <w:jc w:val="left"/>
              <w:outlineLvl w:val="4"/>
              <w:rPr>
                <w:rFonts w:ascii="WILOPlusFMBold" w:eastAsia="Times New Roman" w:hAnsi="WILOPlusFMBold" w:cs="Times New Roman"/>
                <w:color w:val="363640"/>
                <w:sz w:val="21"/>
                <w:szCs w:val="21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63640"/>
                <w:sz w:val="21"/>
                <w:szCs w:val="21"/>
                <w:bdr w:val="none" w:sz="0" w:space="0" w:color="auto"/>
              </w:rPr>
              <w:t>Эксплуатационные параметры</w:t>
            </w:r>
          </w:p>
          <w:p w:rsidR="00A84BFC" w:rsidRPr="00A84BFC" w:rsidRDefault="00A84BFC" w:rsidP="00A84BFC">
            <w:pPr>
              <w:numPr>
                <w:ilvl w:val="0"/>
                <w:numId w:val="25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 xml:space="preserve">Макс. температура перекачиваемой жидкости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130 °C</w:t>
            </w:r>
          </w:p>
          <w:p w:rsidR="00A84BFC" w:rsidRPr="00A84BFC" w:rsidRDefault="00A84BFC" w:rsidP="00A84BFC">
            <w:pPr>
              <w:numPr>
                <w:ilvl w:val="0"/>
                <w:numId w:val="25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 xml:space="preserve">Мин. температура перекачиваемой жидкости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-20 °C</w:t>
            </w:r>
          </w:p>
          <w:p w:rsidR="00A84BFC" w:rsidRPr="00A84BFC" w:rsidRDefault="00A84BFC" w:rsidP="00A84BFC">
            <w:pPr>
              <w:numPr>
                <w:ilvl w:val="0"/>
                <w:numId w:val="25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Максимальное рабочее давление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 xml:space="preserve">10 </w:t>
            </w:r>
            <w:proofErr w:type="spellStart"/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bar</w:t>
            </w:r>
            <w:proofErr w:type="spellEnd"/>
          </w:p>
          <w:p w:rsidR="00A84BFC" w:rsidRPr="00A84BFC" w:rsidRDefault="00A84BFC" w:rsidP="00A84B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15"/>
              <w:jc w:val="left"/>
              <w:outlineLvl w:val="4"/>
              <w:rPr>
                <w:rFonts w:ascii="WILOPlusFMBold" w:eastAsia="Times New Roman" w:hAnsi="WILOPlusFMBold" w:cs="Times New Roman"/>
                <w:color w:val="363640"/>
                <w:sz w:val="21"/>
                <w:szCs w:val="21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63640"/>
                <w:sz w:val="21"/>
                <w:szCs w:val="21"/>
                <w:bdr w:val="none" w:sz="0" w:space="0" w:color="auto"/>
              </w:rPr>
              <w:t>Данные электродвигателя</w:t>
            </w:r>
          </w:p>
          <w:p w:rsidR="00A84BFC" w:rsidRPr="00A84BFC" w:rsidRDefault="00A84BFC" w:rsidP="00A84BFC">
            <w:pPr>
              <w:numPr>
                <w:ilvl w:val="0"/>
                <w:numId w:val="26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Создаваемые помехи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EN 61000-6-3</w:t>
            </w:r>
          </w:p>
          <w:p w:rsidR="00A84BFC" w:rsidRPr="00A84BFC" w:rsidRDefault="00A84BFC" w:rsidP="00A84BFC">
            <w:pPr>
              <w:numPr>
                <w:ilvl w:val="0"/>
                <w:numId w:val="26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Помехозащищенность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EN 61000-6-2</w:t>
            </w:r>
          </w:p>
          <w:p w:rsidR="00A84BFC" w:rsidRPr="00A84BFC" w:rsidRDefault="00A84BFC" w:rsidP="00A84BFC">
            <w:pPr>
              <w:numPr>
                <w:ilvl w:val="0"/>
                <w:numId w:val="26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 xml:space="preserve">Подключение к сети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 xml:space="preserve">3~400 V, 50 </w:t>
            </w:r>
            <w:proofErr w:type="spellStart"/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Hz</w:t>
            </w:r>
            <w:proofErr w:type="spellEnd"/>
          </w:p>
          <w:p w:rsidR="00A84BFC" w:rsidRPr="00A84BFC" w:rsidRDefault="00A84BFC" w:rsidP="00A84BFC">
            <w:pPr>
              <w:numPr>
                <w:ilvl w:val="0"/>
                <w:numId w:val="26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Потребляемая мощность P1(</w:t>
            </w:r>
            <w:proofErr w:type="spellStart"/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Q=макс</w:t>
            </w:r>
            <w:proofErr w:type="spellEnd"/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 xml:space="preserve">.) выбранного рабочего колеса* число насосов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610 W</w:t>
            </w:r>
          </w:p>
          <w:p w:rsidR="00A84BFC" w:rsidRPr="00A84BFC" w:rsidRDefault="00A84BFC" w:rsidP="00A84BFC">
            <w:pPr>
              <w:numPr>
                <w:ilvl w:val="0"/>
                <w:numId w:val="26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Частота вращения макс.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 xml:space="preserve">2800 </w:t>
            </w:r>
            <w:proofErr w:type="spellStart"/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rpm</w:t>
            </w:r>
            <w:proofErr w:type="spellEnd"/>
          </w:p>
          <w:p w:rsidR="00A84BFC" w:rsidRPr="00A84BFC" w:rsidRDefault="00A84BFC" w:rsidP="00A84BFC">
            <w:pPr>
              <w:numPr>
                <w:ilvl w:val="0"/>
                <w:numId w:val="26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Номинальный ток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1.19 A</w:t>
            </w:r>
          </w:p>
          <w:p w:rsidR="00A84BFC" w:rsidRPr="00A84BFC" w:rsidRDefault="00A84BFC" w:rsidP="00A84BFC">
            <w:pPr>
              <w:numPr>
                <w:ilvl w:val="0"/>
                <w:numId w:val="26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Класс защиты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IPX4D</w:t>
            </w:r>
          </w:p>
          <w:p w:rsidR="00A84BFC" w:rsidRPr="00A84BFC" w:rsidRDefault="00A84BFC" w:rsidP="00A84B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15"/>
              <w:jc w:val="left"/>
              <w:outlineLvl w:val="4"/>
              <w:rPr>
                <w:rFonts w:ascii="WILOPlusFMBold" w:eastAsia="Times New Roman" w:hAnsi="WILOPlusFMBold" w:cs="Times New Roman"/>
                <w:color w:val="363640"/>
                <w:sz w:val="21"/>
                <w:szCs w:val="21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63640"/>
                <w:sz w:val="21"/>
                <w:szCs w:val="21"/>
                <w:bdr w:val="none" w:sz="0" w:space="0" w:color="auto"/>
              </w:rPr>
              <w:t>Установочные размеры</w:t>
            </w:r>
          </w:p>
          <w:p w:rsidR="00A84BFC" w:rsidRPr="00A84BFC" w:rsidRDefault="00A84BFC" w:rsidP="00A84BFC">
            <w:pPr>
              <w:numPr>
                <w:ilvl w:val="0"/>
                <w:numId w:val="27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 xml:space="preserve">Присоединение к трубопроводу на стороне всасывания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DN 50</w:t>
            </w:r>
          </w:p>
          <w:p w:rsidR="00A84BFC" w:rsidRPr="00A84BFC" w:rsidRDefault="00A84BFC" w:rsidP="00A84BFC">
            <w:pPr>
              <w:numPr>
                <w:ilvl w:val="0"/>
                <w:numId w:val="27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>Монтажная длина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 xml:space="preserve">280 </w:t>
            </w:r>
            <w:proofErr w:type="spellStart"/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mm</w:t>
            </w:r>
            <w:proofErr w:type="spellEnd"/>
          </w:p>
          <w:p w:rsidR="00A84BFC" w:rsidRDefault="00A84BFC" w:rsidP="00174F03">
            <w:pPr>
              <w:numPr>
                <w:ilvl w:val="0"/>
                <w:numId w:val="28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A84BFC"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</w:rPr>
              <w:t xml:space="preserve">Масса нетто прибл. </w:t>
            </w:r>
            <w:r>
              <w:rPr>
                <w:rFonts w:ascii="WILOPlusFMBold" w:eastAsia="Times New Roman" w:hAnsi="WILOPlusFMBold" w:cs="Times New Roman"/>
                <w:color w:val="333333"/>
                <w:sz w:val="18"/>
                <w:szCs w:val="18"/>
                <w:bdr w:val="none" w:sz="0" w:space="0" w:color="auto"/>
                <w:lang w:val="en-US"/>
              </w:rPr>
              <w:t xml:space="preserve"> </w:t>
            </w:r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 xml:space="preserve">17 </w:t>
            </w:r>
            <w:proofErr w:type="spellStart"/>
            <w:r w:rsidRPr="00A84BFC"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  <w:t>kg</w:t>
            </w:r>
            <w:proofErr w:type="spellEnd"/>
          </w:p>
          <w:p w:rsidR="00960235" w:rsidRPr="00174F03" w:rsidRDefault="00960235" w:rsidP="00174F03">
            <w:pPr>
              <w:numPr>
                <w:ilvl w:val="0"/>
                <w:numId w:val="28"/>
              </w:numPr>
              <w:pBdr>
                <w:top w:val="single" w:sz="8" w:space="0" w:color="009C82"/>
                <w:left w:val="none" w:sz="0" w:space="0" w:color="auto"/>
                <w:bottom w:val="single" w:sz="8" w:space="0" w:color="009C82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1"/>
              <w:spacing w:before="100" w:beforeAutospacing="1" w:after="100" w:afterAutospacing="1"/>
              <w:ind w:left="0"/>
              <w:jc w:val="left"/>
              <w:rPr>
                <w:rFonts w:ascii="WILOPlusFMRegular" w:eastAsia="Times New Roman" w:hAnsi="WILOPlusFMRegular" w:cs="Times New Roman"/>
                <w:color w:val="333333"/>
                <w:sz w:val="18"/>
                <w:szCs w:val="18"/>
                <w:bdr w:val="none" w:sz="0" w:space="0" w:color="auto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Гаранти</w:t>
            </w:r>
            <w:r>
              <w:rPr>
                <w:rFonts w:ascii="Arial" w:hAnsi="Arial" w:cs="Arial"/>
                <w:sz w:val="16"/>
                <w:szCs w:val="16"/>
              </w:rPr>
              <w:t>йный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срок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– 2 </w:t>
            </w:r>
            <w:r>
              <w:rPr>
                <w:rFonts w:ascii="Arial" w:hAnsi="Arial" w:cs="Arial"/>
                <w:sz w:val="16"/>
                <w:szCs w:val="16"/>
              </w:rPr>
              <w:t>года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1F14" w:rsidRDefault="003F1F14" w:rsidP="00547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1F14" w:rsidRDefault="003F1F14" w:rsidP="00547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A969F2" w:rsidRPr="00A84BFC" w:rsidRDefault="00A969F2" w:rsidP="0054616E">
      <w:pPr>
        <w:spacing w:after="0"/>
        <w:jc w:val="left"/>
        <w:rPr>
          <w:color w:val="auto"/>
          <w:sz w:val="22"/>
          <w:szCs w:val="22"/>
        </w:rPr>
      </w:pPr>
    </w:p>
    <w:p w:rsidR="00A969F2" w:rsidRPr="00A84BFC" w:rsidRDefault="00A969F2" w:rsidP="0054616E">
      <w:pPr>
        <w:spacing w:after="0"/>
        <w:jc w:val="left"/>
        <w:rPr>
          <w:color w:val="auto"/>
          <w:sz w:val="22"/>
          <w:szCs w:val="22"/>
        </w:rPr>
      </w:pPr>
    </w:p>
    <w:p w:rsidR="00A969F2" w:rsidRPr="00A84BFC" w:rsidRDefault="00A969F2" w:rsidP="0054616E">
      <w:pPr>
        <w:spacing w:after="0"/>
        <w:jc w:val="left"/>
        <w:rPr>
          <w:color w:val="auto"/>
          <w:sz w:val="22"/>
          <w:szCs w:val="22"/>
        </w:rPr>
      </w:pP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Товар должен быть новым, не бывшим в употреблении.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В стоимость входят: доставка товара.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 xml:space="preserve">Срок доставки: </w:t>
      </w:r>
      <w:r w:rsidR="003A5A2D" w:rsidRPr="00FD1CF1">
        <w:rPr>
          <w:color w:val="auto"/>
          <w:sz w:val="22"/>
          <w:szCs w:val="22"/>
        </w:rPr>
        <w:t>в соответствии с графиком поставки</w:t>
      </w:r>
      <w:r w:rsidRPr="00FD1CF1">
        <w:rPr>
          <w:color w:val="auto"/>
          <w:sz w:val="22"/>
          <w:szCs w:val="22"/>
        </w:rPr>
        <w:t>.</w:t>
      </w:r>
    </w:p>
    <w:p w:rsidR="00013019" w:rsidRPr="00013019" w:rsidRDefault="00580E57" w:rsidP="00C80260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 xml:space="preserve">Адрес доставки: </w:t>
      </w:r>
      <w:r w:rsidR="003A5A2D" w:rsidRPr="00FD1CF1">
        <w:rPr>
          <w:color w:val="auto"/>
          <w:sz w:val="22"/>
          <w:szCs w:val="22"/>
        </w:rPr>
        <w:t>г. Петрозаводск, ул. Жуковского, д. 16</w:t>
      </w:r>
      <w:proofErr w:type="gramStart"/>
      <w:r w:rsidR="003A5A2D" w:rsidRPr="00FD1CF1">
        <w:rPr>
          <w:color w:val="auto"/>
          <w:sz w:val="22"/>
          <w:szCs w:val="22"/>
        </w:rPr>
        <w:t xml:space="preserve"> А</w:t>
      </w:r>
      <w:proofErr w:type="gramEnd"/>
    </w:p>
    <w:sectPr w:rsidR="00013019" w:rsidRPr="00013019" w:rsidSect="003864DD"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875" w:rsidRDefault="00053875" w:rsidP="00196BE0">
      <w:pPr>
        <w:spacing w:after="0"/>
      </w:pPr>
      <w:r>
        <w:separator/>
      </w:r>
    </w:p>
  </w:endnote>
  <w:endnote w:type="continuationSeparator" w:id="0">
    <w:p w:rsidR="00053875" w:rsidRDefault="0005387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LOPlusFM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LOPlusFM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875" w:rsidRDefault="00673546">
    <w:pPr>
      <w:pStyle w:val="a5"/>
      <w:jc w:val="right"/>
    </w:pPr>
    <w:fldSimple w:instr=" PAGE ">
      <w:r w:rsidR="00960235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875" w:rsidRDefault="00053875" w:rsidP="00196BE0">
      <w:pPr>
        <w:spacing w:after="0"/>
      </w:pPr>
      <w:r>
        <w:separator/>
      </w:r>
    </w:p>
  </w:footnote>
  <w:footnote w:type="continuationSeparator" w:id="0">
    <w:p w:rsidR="00053875" w:rsidRDefault="00053875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B46C8"/>
    <w:multiLevelType w:val="multilevel"/>
    <w:tmpl w:val="5C549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F97101"/>
    <w:multiLevelType w:val="multilevel"/>
    <w:tmpl w:val="FE36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822F1"/>
    <w:multiLevelType w:val="multilevel"/>
    <w:tmpl w:val="5840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B3CF2"/>
    <w:multiLevelType w:val="multilevel"/>
    <w:tmpl w:val="7E48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423D91"/>
    <w:multiLevelType w:val="multilevel"/>
    <w:tmpl w:val="2598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DF4F7D"/>
    <w:multiLevelType w:val="multilevel"/>
    <w:tmpl w:val="6CB01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577169"/>
    <w:multiLevelType w:val="multilevel"/>
    <w:tmpl w:val="33CA5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65236D"/>
    <w:multiLevelType w:val="multilevel"/>
    <w:tmpl w:val="89143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0001"/>
    <w:multiLevelType w:val="multilevel"/>
    <w:tmpl w:val="9596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AF52D0"/>
    <w:multiLevelType w:val="multilevel"/>
    <w:tmpl w:val="73027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684491"/>
    <w:multiLevelType w:val="multilevel"/>
    <w:tmpl w:val="483A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1D6BDC"/>
    <w:multiLevelType w:val="multilevel"/>
    <w:tmpl w:val="6536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6F6140"/>
    <w:multiLevelType w:val="multilevel"/>
    <w:tmpl w:val="2BD6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E40F4D"/>
    <w:multiLevelType w:val="multilevel"/>
    <w:tmpl w:val="5BBC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C284F"/>
    <w:multiLevelType w:val="multilevel"/>
    <w:tmpl w:val="35E0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562DCA"/>
    <w:multiLevelType w:val="multilevel"/>
    <w:tmpl w:val="C5FE1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6F7C96"/>
    <w:multiLevelType w:val="multilevel"/>
    <w:tmpl w:val="D6F0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5D25B5"/>
    <w:multiLevelType w:val="multilevel"/>
    <w:tmpl w:val="7800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9F238D"/>
    <w:multiLevelType w:val="multilevel"/>
    <w:tmpl w:val="2FB6B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46B20D4"/>
    <w:multiLevelType w:val="multilevel"/>
    <w:tmpl w:val="140C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6"/>
  </w:num>
  <w:num w:numId="4">
    <w:abstractNumId w:val="3"/>
  </w:num>
  <w:num w:numId="5">
    <w:abstractNumId w:val="18"/>
  </w:num>
  <w:num w:numId="6">
    <w:abstractNumId w:val="27"/>
  </w:num>
  <w:num w:numId="7">
    <w:abstractNumId w:val="11"/>
  </w:num>
  <w:num w:numId="8">
    <w:abstractNumId w:val="24"/>
  </w:num>
  <w:num w:numId="9">
    <w:abstractNumId w:val="20"/>
  </w:num>
  <w:num w:numId="10">
    <w:abstractNumId w:val="19"/>
  </w:num>
  <w:num w:numId="11">
    <w:abstractNumId w:val="0"/>
  </w:num>
  <w:num w:numId="12">
    <w:abstractNumId w:val="31"/>
  </w:num>
  <w:num w:numId="13">
    <w:abstractNumId w:val="32"/>
  </w:num>
  <w:num w:numId="14">
    <w:abstractNumId w:val="14"/>
  </w:num>
  <w:num w:numId="15">
    <w:abstractNumId w:val="4"/>
  </w:num>
  <w:num w:numId="16">
    <w:abstractNumId w:val="10"/>
  </w:num>
  <w:num w:numId="17">
    <w:abstractNumId w:val="30"/>
  </w:num>
  <w:num w:numId="18">
    <w:abstractNumId w:val="28"/>
  </w:num>
  <w:num w:numId="19">
    <w:abstractNumId w:val="6"/>
  </w:num>
  <w:num w:numId="20">
    <w:abstractNumId w:val="8"/>
  </w:num>
  <w:num w:numId="21">
    <w:abstractNumId w:val="15"/>
  </w:num>
  <w:num w:numId="22">
    <w:abstractNumId w:val="17"/>
  </w:num>
  <w:num w:numId="23">
    <w:abstractNumId w:val="9"/>
  </w:num>
  <w:num w:numId="24">
    <w:abstractNumId w:val="16"/>
  </w:num>
  <w:num w:numId="25">
    <w:abstractNumId w:val="22"/>
  </w:num>
  <w:num w:numId="26">
    <w:abstractNumId w:val="1"/>
  </w:num>
  <w:num w:numId="27">
    <w:abstractNumId w:val="25"/>
  </w:num>
  <w:num w:numId="28">
    <w:abstractNumId w:val="2"/>
  </w:num>
  <w:num w:numId="29">
    <w:abstractNumId w:val="23"/>
  </w:num>
  <w:num w:numId="30">
    <w:abstractNumId w:val="12"/>
  </w:num>
  <w:num w:numId="31">
    <w:abstractNumId w:val="13"/>
  </w:num>
  <w:num w:numId="32">
    <w:abstractNumId w:val="29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3019"/>
    <w:rsid w:val="00031C93"/>
    <w:rsid w:val="00053875"/>
    <w:rsid w:val="000638AD"/>
    <w:rsid w:val="00081D2F"/>
    <w:rsid w:val="000855D8"/>
    <w:rsid w:val="00086BE5"/>
    <w:rsid w:val="000B69E7"/>
    <w:rsid w:val="000D1A77"/>
    <w:rsid w:val="000D2608"/>
    <w:rsid w:val="000D2F3F"/>
    <w:rsid w:val="000D7FDE"/>
    <w:rsid w:val="000F3A75"/>
    <w:rsid w:val="00106C51"/>
    <w:rsid w:val="0010737E"/>
    <w:rsid w:val="00116B03"/>
    <w:rsid w:val="0012088F"/>
    <w:rsid w:val="00126E51"/>
    <w:rsid w:val="0013076D"/>
    <w:rsid w:val="001406B1"/>
    <w:rsid w:val="00140F90"/>
    <w:rsid w:val="001629EA"/>
    <w:rsid w:val="00174F03"/>
    <w:rsid w:val="0018050F"/>
    <w:rsid w:val="001821B9"/>
    <w:rsid w:val="0018705E"/>
    <w:rsid w:val="00192882"/>
    <w:rsid w:val="00196BE0"/>
    <w:rsid w:val="001A0037"/>
    <w:rsid w:val="001A3A1C"/>
    <w:rsid w:val="00203683"/>
    <w:rsid w:val="0020549F"/>
    <w:rsid w:val="00220C61"/>
    <w:rsid w:val="00237977"/>
    <w:rsid w:val="002405F7"/>
    <w:rsid w:val="00273119"/>
    <w:rsid w:val="00282570"/>
    <w:rsid w:val="00283086"/>
    <w:rsid w:val="002906B3"/>
    <w:rsid w:val="00296C12"/>
    <w:rsid w:val="002A29B9"/>
    <w:rsid w:val="002B75B2"/>
    <w:rsid w:val="002C6ACD"/>
    <w:rsid w:val="002F066F"/>
    <w:rsid w:val="002F47DB"/>
    <w:rsid w:val="00324949"/>
    <w:rsid w:val="003340EB"/>
    <w:rsid w:val="00337D8A"/>
    <w:rsid w:val="003423FA"/>
    <w:rsid w:val="00352B3F"/>
    <w:rsid w:val="003864DD"/>
    <w:rsid w:val="003A5A2D"/>
    <w:rsid w:val="003C4645"/>
    <w:rsid w:val="003D25FE"/>
    <w:rsid w:val="003E7ADA"/>
    <w:rsid w:val="003F1F14"/>
    <w:rsid w:val="003F2F5E"/>
    <w:rsid w:val="00402D46"/>
    <w:rsid w:val="00423435"/>
    <w:rsid w:val="004254E4"/>
    <w:rsid w:val="00437062"/>
    <w:rsid w:val="00445B86"/>
    <w:rsid w:val="0047152A"/>
    <w:rsid w:val="00487125"/>
    <w:rsid w:val="004923BC"/>
    <w:rsid w:val="004A2164"/>
    <w:rsid w:val="004A575C"/>
    <w:rsid w:val="004B0530"/>
    <w:rsid w:val="004C6287"/>
    <w:rsid w:val="004C70D2"/>
    <w:rsid w:val="004F2BAD"/>
    <w:rsid w:val="00511DC2"/>
    <w:rsid w:val="00512C15"/>
    <w:rsid w:val="0051433D"/>
    <w:rsid w:val="005249B8"/>
    <w:rsid w:val="0054616E"/>
    <w:rsid w:val="0054753A"/>
    <w:rsid w:val="005479AC"/>
    <w:rsid w:val="0055005A"/>
    <w:rsid w:val="005504C2"/>
    <w:rsid w:val="0055683C"/>
    <w:rsid w:val="00573C81"/>
    <w:rsid w:val="00574D54"/>
    <w:rsid w:val="00575B39"/>
    <w:rsid w:val="00580E57"/>
    <w:rsid w:val="00584761"/>
    <w:rsid w:val="005A14F5"/>
    <w:rsid w:val="005B5DDC"/>
    <w:rsid w:val="005C6C18"/>
    <w:rsid w:val="005D3991"/>
    <w:rsid w:val="0060535B"/>
    <w:rsid w:val="00635222"/>
    <w:rsid w:val="006366F6"/>
    <w:rsid w:val="00645F57"/>
    <w:rsid w:val="00651F32"/>
    <w:rsid w:val="00653511"/>
    <w:rsid w:val="00667F81"/>
    <w:rsid w:val="00672DAD"/>
    <w:rsid w:val="00673546"/>
    <w:rsid w:val="00691552"/>
    <w:rsid w:val="006B0DA8"/>
    <w:rsid w:val="006B2D80"/>
    <w:rsid w:val="006B5DC2"/>
    <w:rsid w:val="006C33F9"/>
    <w:rsid w:val="006C525F"/>
    <w:rsid w:val="006F271E"/>
    <w:rsid w:val="00722A25"/>
    <w:rsid w:val="007315C4"/>
    <w:rsid w:val="0073724A"/>
    <w:rsid w:val="00756B0F"/>
    <w:rsid w:val="00774499"/>
    <w:rsid w:val="0078171F"/>
    <w:rsid w:val="00790ABE"/>
    <w:rsid w:val="007B65AC"/>
    <w:rsid w:val="00805177"/>
    <w:rsid w:val="00815C17"/>
    <w:rsid w:val="008379A3"/>
    <w:rsid w:val="00844E7F"/>
    <w:rsid w:val="00851576"/>
    <w:rsid w:val="0085531F"/>
    <w:rsid w:val="00871848"/>
    <w:rsid w:val="008735BA"/>
    <w:rsid w:val="008879F0"/>
    <w:rsid w:val="008B1F6C"/>
    <w:rsid w:val="008C3E39"/>
    <w:rsid w:val="008E0931"/>
    <w:rsid w:val="0091588A"/>
    <w:rsid w:val="0091650D"/>
    <w:rsid w:val="00922673"/>
    <w:rsid w:val="00925299"/>
    <w:rsid w:val="00947A88"/>
    <w:rsid w:val="009523E5"/>
    <w:rsid w:val="00960235"/>
    <w:rsid w:val="009A172B"/>
    <w:rsid w:val="009B5109"/>
    <w:rsid w:val="009C67EB"/>
    <w:rsid w:val="009E2188"/>
    <w:rsid w:val="00A01E72"/>
    <w:rsid w:val="00A035C7"/>
    <w:rsid w:val="00A213D2"/>
    <w:rsid w:val="00A27554"/>
    <w:rsid w:val="00A309F5"/>
    <w:rsid w:val="00A333E8"/>
    <w:rsid w:val="00A54C03"/>
    <w:rsid w:val="00A671AB"/>
    <w:rsid w:val="00A77ECB"/>
    <w:rsid w:val="00A84BFC"/>
    <w:rsid w:val="00A90975"/>
    <w:rsid w:val="00A969F2"/>
    <w:rsid w:val="00AB4D46"/>
    <w:rsid w:val="00AB5FAE"/>
    <w:rsid w:val="00AD0453"/>
    <w:rsid w:val="00AD1954"/>
    <w:rsid w:val="00AE4E5F"/>
    <w:rsid w:val="00AF49F8"/>
    <w:rsid w:val="00AF788A"/>
    <w:rsid w:val="00AF7F32"/>
    <w:rsid w:val="00B02B2A"/>
    <w:rsid w:val="00B30088"/>
    <w:rsid w:val="00B307CA"/>
    <w:rsid w:val="00B42793"/>
    <w:rsid w:val="00B517B9"/>
    <w:rsid w:val="00B6614F"/>
    <w:rsid w:val="00B73BC8"/>
    <w:rsid w:val="00B8026D"/>
    <w:rsid w:val="00B83673"/>
    <w:rsid w:val="00BD101F"/>
    <w:rsid w:val="00BE3B5E"/>
    <w:rsid w:val="00BF0F0E"/>
    <w:rsid w:val="00C560CD"/>
    <w:rsid w:val="00C61189"/>
    <w:rsid w:val="00C61FC4"/>
    <w:rsid w:val="00C621FA"/>
    <w:rsid w:val="00C63549"/>
    <w:rsid w:val="00C66BB2"/>
    <w:rsid w:val="00C80260"/>
    <w:rsid w:val="00C866C9"/>
    <w:rsid w:val="00CB12C4"/>
    <w:rsid w:val="00CC2085"/>
    <w:rsid w:val="00CD1EEE"/>
    <w:rsid w:val="00CD419E"/>
    <w:rsid w:val="00D150F4"/>
    <w:rsid w:val="00D303CE"/>
    <w:rsid w:val="00D54632"/>
    <w:rsid w:val="00D82875"/>
    <w:rsid w:val="00DB430E"/>
    <w:rsid w:val="00DC33CF"/>
    <w:rsid w:val="00DF4267"/>
    <w:rsid w:val="00DF540C"/>
    <w:rsid w:val="00DF56FC"/>
    <w:rsid w:val="00E1155B"/>
    <w:rsid w:val="00E119DC"/>
    <w:rsid w:val="00E15702"/>
    <w:rsid w:val="00E17ADD"/>
    <w:rsid w:val="00E27CC5"/>
    <w:rsid w:val="00E30B43"/>
    <w:rsid w:val="00E5126F"/>
    <w:rsid w:val="00E72937"/>
    <w:rsid w:val="00E750DB"/>
    <w:rsid w:val="00E86BEE"/>
    <w:rsid w:val="00E922EC"/>
    <w:rsid w:val="00E9340F"/>
    <w:rsid w:val="00E948AE"/>
    <w:rsid w:val="00E96045"/>
    <w:rsid w:val="00ED2391"/>
    <w:rsid w:val="00EE137A"/>
    <w:rsid w:val="00F02BB3"/>
    <w:rsid w:val="00F25BE2"/>
    <w:rsid w:val="00F774B7"/>
    <w:rsid w:val="00F97F43"/>
    <w:rsid w:val="00FA44FF"/>
    <w:rsid w:val="00FD1897"/>
    <w:rsid w:val="00FD1CF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5">
    <w:name w:val="heading 5"/>
    <w:basedOn w:val="a"/>
    <w:link w:val="50"/>
    <w:uiPriority w:val="9"/>
    <w:qFormat/>
    <w:rsid w:val="00DF426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4"/>
    </w:pPr>
    <w:rPr>
      <w:rFonts w:eastAsia="Times New Roman" w:cs="Times New Roman"/>
      <w:b/>
      <w:bCs/>
      <w:color w:val="auto"/>
      <w:sz w:val="20"/>
      <w:szCs w:val="20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50">
    <w:name w:val="normalpara-style-override-50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34">
    <w:name w:val="normalpara-style-override-34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char-style-override-9">
    <w:name w:val="char-style-override-9"/>
    <w:basedOn w:val="a0"/>
    <w:rsid w:val="004A575C"/>
  </w:style>
  <w:style w:type="character" w:customStyle="1" w:styleId="apple-converted-space">
    <w:name w:val="apple-converted-space"/>
    <w:basedOn w:val="a0"/>
    <w:rsid w:val="004A575C"/>
  </w:style>
  <w:style w:type="table" w:styleId="ae">
    <w:name w:val="Table Grid"/>
    <w:basedOn w:val="a1"/>
    <w:uiPriority w:val="59"/>
    <w:rsid w:val="00E948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DF4267"/>
    <w:rPr>
      <w:rFonts w:eastAsia="Times New Roman"/>
      <w:b/>
      <w:bCs/>
      <w:bdr w:val="none" w:sz="0" w:space="0" w:color="auto"/>
    </w:rPr>
  </w:style>
  <w:style w:type="paragraph" w:styleId="af">
    <w:name w:val="header"/>
    <w:basedOn w:val="a"/>
    <w:link w:val="af0"/>
    <w:uiPriority w:val="99"/>
    <w:semiHidden/>
    <w:unhideWhenUsed/>
    <w:rsid w:val="00C6354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354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2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49</cp:revision>
  <cp:lastPrinted>2019-02-13T08:14:00Z</cp:lastPrinted>
  <dcterms:created xsi:type="dcterms:W3CDTF">2019-01-15T08:05:00Z</dcterms:created>
  <dcterms:modified xsi:type="dcterms:W3CDTF">2019-06-23T05:55:00Z</dcterms:modified>
</cp:coreProperties>
</file>